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4" w:rsidRDefault="007E6114">
      <w:r>
        <w:rPr>
          <w:noProof/>
        </w:rPr>
        <w:drawing>
          <wp:anchor distT="0" distB="0" distL="114300" distR="114300" simplePos="0" relativeHeight="251660288" behindDoc="0" locked="0" layoutInCell="1" allowOverlap="1" wp14:anchorId="1313F47B" wp14:editId="7F96CD0D">
            <wp:simplePos x="0" y="0"/>
            <wp:positionH relativeFrom="column">
              <wp:posOffset>-75260</wp:posOffset>
            </wp:positionH>
            <wp:positionV relativeFrom="paragraph">
              <wp:posOffset>43180</wp:posOffset>
            </wp:positionV>
            <wp:extent cx="796925" cy="7969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Health_no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6CDF" wp14:editId="5EFC60A1">
                <wp:simplePos x="0" y="0"/>
                <wp:positionH relativeFrom="column">
                  <wp:posOffset>-7620</wp:posOffset>
                </wp:positionH>
                <wp:positionV relativeFrom="paragraph">
                  <wp:posOffset>109220</wp:posOffset>
                </wp:positionV>
                <wp:extent cx="6151245" cy="68707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6870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.6pt;margin-top:8.6pt;width:484.35pt;height:5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NDkwIAAIUFAAAOAAAAZHJzL2Uyb0RvYy54bWysVEtv2zAMvg/YfxB0X/1A0kdQpwhadBhQ&#10;tEXboWdFlmIDsqhRymu/fpTsuE/sMCwHRRTJj+RnkucXu86wjULfgq14cZRzpqyEurWriv98uv52&#10;ypkPwtbCgFUV3yvPL+Zfv5xv3UyV0ICpFTICsX62dRVvQnCzLPOyUZ3wR+CUJaUG7EQgEVdZjWJL&#10;6J3Jyjw/zraAtUOQynt6veqVfJ7wtVYy3GntVWCm4pRbSCemcxnPbH4uZisUrmnlkIb4hyw60VoK&#10;OkJdiSDYGtsPUF0rETzocCShy0DrVqpUA1VT5O+qeWyEU6kWIse7kSb//2Dl7eYeWVtXvOTMio4+&#10;0QORJuzKKFZGerbOz8jq0d3jIHm6xlp3Grv4T1WwXaJ0P1KqdoFJejwupkU5mXImSXd8epKfJM6z&#10;F2+HPnxX0LF4qThS9MSk2Nz4QBHJ9GASg3kwbX3dGpMEXC0vDbKNoM97Vl7l0wP6GzNjo7GF6NYj&#10;xpcsVtbXkm5hb1S0M/ZBaaKEsi9TJqkZ1RhHSKlsKHpVI2rVh5/m9IuEUcKjR5ISYETWFH/EHgBi&#10;o3/E7mEG++iqUi+PzvnfEuudR48UGWwYnbvWAn4GYKiqIXJvfyCppyaytIR6Tw2D0E+Sd/K6pe92&#10;I3y4F0ijQ0NG6yDc0aENbCsOw42zBvD3Z+/RnjqatJxtaRQr7n+tBSrOzA9LvX5WTCZxdpMwmZ6U&#10;JOBrzfK1xq67S6B2KGjxOJmu0T6Yw1UjdM+0NRYxKqmElRS74jLgQbgM/YqgvSPVYpHMaF6dCDf2&#10;0ckIHlmNffm0exbohuYN1Pa3cBhbMXvXw71t9LSwWAfQbWrwF14HvmnWU+MMeykuk9dysnrZnvM/&#10;AAAA//8DAFBLAwQUAAYACAAAACEAJgXNxd0AAAAJAQAADwAAAGRycy9kb3ducmV2LnhtbEyPQU/D&#10;MAyF70j8h8hI3LZ0FWuhNJ0QjDMwNmncvCa0FYlTNdkW/j3mBCfL7z09f65XyVlxMlMYPClYzDMQ&#10;hlqvB+oUbN+fZ7cgQkTSaD0ZBd8mwKq5vKix0v5Mb+a0iZ3gEgoVKuhjHCspQ9sbh2HuR0PsffrJ&#10;YeR16qSe8Mzlzso8ywrpcCC+0ONoHnvTfm2OTsHrUOLLh+2eSGc7Sutibfdpq9T1VXq4BxFNin9h&#10;+MVndGiY6eCPpIOwCmaLnJOslzzZvyvKJYgDC/nyBmRTy/8fND8AAAD//wMAUEsBAi0AFAAGAAgA&#10;AAAhALaDOJL+AAAA4QEAABMAAAAAAAAAAAAAAAAAAAAAAFtDb250ZW50X1R5cGVzXS54bWxQSwEC&#10;LQAUAAYACAAAACEAOP0h/9YAAACUAQAACwAAAAAAAAAAAAAAAAAvAQAAX3JlbHMvLnJlbHNQSwEC&#10;LQAUAAYACAAAACEAT0oDQ5MCAACFBQAADgAAAAAAAAAAAAAAAAAuAgAAZHJzL2Uyb0RvYy54bWxQ&#10;SwECLQAUAAYACAAAACEAJgXNxd0AAAAJAQAADwAAAAAAAAAAAAAAAADtBAAAZHJzL2Rvd25yZXYu&#10;eG1sUEsFBgAAAAAEAAQA8wAAAPcFAAAAAA==&#10;" fillcolor="#92d050" stroked="f" strokeweight="2pt"/>
            </w:pict>
          </mc:Fallback>
        </mc:AlternateContent>
      </w:r>
    </w:p>
    <w:p w:rsidR="007E6114" w:rsidRDefault="007E6114"/>
    <w:p w:rsidR="007E6114" w:rsidRDefault="007E6114"/>
    <w:p w:rsidR="007E6114" w:rsidRPr="007E6114" w:rsidRDefault="007E6114">
      <w:pPr>
        <w:rPr>
          <w:b/>
        </w:rPr>
      </w:pPr>
      <w:r w:rsidRPr="007E6114">
        <w:rPr>
          <w:b/>
        </w:rPr>
        <w:t>State of Health and Wellness Messaging</w:t>
      </w:r>
    </w:p>
    <w:p w:rsidR="007E6114" w:rsidRDefault="007E6114" w:rsidP="000F673C">
      <w:pPr>
        <w:jc w:val="both"/>
        <w:rPr>
          <w:rFonts w:cs="Times New Roman"/>
          <w:sz w:val="20"/>
          <w:szCs w:val="20"/>
        </w:rPr>
      </w:pPr>
      <w:r w:rsidRPr="00F25420">
        <w:rPr>
          <w:rFonts w:cs="Times New Roman"/>
          <w:sz w:val="20"/>
          <w:szCs w:val="20"/>
        </w:rPr>
        <w:t>Local government is the government closest to most citizens, with park and recreation departments having tremendous daily impact upon its residents.</w:t>
      </w:r>
    </w:p>
    <w:p w:rsidR="000F673C" w:rsidRPr="00F25420" w:rsidRDefault="000F673C" w:rsidP="000F67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Active transport</w:t>
      </w:r>
      <w:r w:rsidR="004824BC">
        <w:rPr>
          <w:rFonts w:cs="Times New Roman"/>
          <w:sz w:val="20"/>
          <w:szCs w:val="20"/>
        </w:rPr>
        <w:t>ation routes provide alternative</w:t>
      </w:r>
      <w:r>
        <w:rPr>
          <w:rFonts w:cs="Times New Roman"/>
          <w:sz w:val="20"/>
          <w:szCs w:val="20"/>
        </w:rPr>
        <w:t xml:space="preserve"> ways to travel from work, school and home. These routes encourage citizens to use physical activity during commutes. </w:t>
      </w:r>
    </w:p>
    <w:p w:rsidR="007E6114" w:rsidRPr="00F25420" w:rsidRDefault="007E6114" w:rsidP="000F673C">
      <w:pPr>
        <w:jc w:val="both"/>
        <w:rPr>
          <w:sz w:val="20"/>
          <w:szCs w:val="20"/>
        </w:rPr>
      </w:pPr>
      <w:r w:rsidRPr="00F25420">
        <w:rPr>
          <w:rFonts w:cs="Times New Roman"/>
          <w:sz w:val="20"/>
          <w:szCs w:val="20"/>
        </w:rPr>
        <w:t>By providing opportunities for physical activity and increasing the ease of access to healthy food options, Park and Recreation agencies can take the lead in moving a community forward in health and wellness</w:t>
      </w:r>
    </w:p>
    <w:p w:rsidR="007E6114" w:rsidRDefault="007E6114" w:rsidP="000F673C">
      <w:pPr>
        <w:jc w:val="both"/>
        <w:rPr>
          <w:rFonts w:cs="Times New Roman"/>
          <w:sz w:val="20"/>
          <w:szCs w:val="20"/>
        </w:rPr>
      </w:pPr>
      <w:r w:rsidRPr="00F25420">
        <w:rPr>
          <w:rFonts w:cs="Times New Roman"/>
          <w:sz w:val="20"/>
          <w:szCs w:val="20"/>
        </w:rPr>
        <w:t xml:space="preserve">___________’s commitment to the </w:t>
      </w:r>
      <w:r w:rsidR="00372F47">
        <w:rPr>
          <w:rFonts w:cs="Times New Roman"/>
          <w:sz w:val="20"/>
          <w:szCs w:val="20"/>
        </w:rPr>
        <w:t xml:space="preserve">FRPA </w:t>
      </w:r>
      <w:r w:rsidRPr="00F25420">
        <w:rPr>
          <w:rFonts w:cs="Times New Roman"/>
          <w:sz w:val="20"/>
          <w:szCs w:val="20"/>
        </w:rPr>
        <w:t>State of Health &amp; Wellness Pledge will hold the department accountable to aggressively address nutrition and physical activity standards through education and programming initiatives.</w:t>
      </w:r>
    </w:p>
    <w:p w:rsidR="00372F47" w:rsidRDefault="000F673C" w:rsidP="000F673C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Strong evidence shows that when people have access to parks, they are more likely to exercise, which can reduce obesity and its associated problems and costs. [</w:t>
      </w:r>
      <w:r w:rsidRPr="000F673C">
        <w:rPr>
          <w:rFonts w:cs="Times New Roman"/>
          <w:i/>
          <w:sz w:val="20"/>
          <w:szCs w:val="20"/>
        </w:rPr>
        <w:t>The Health Benefits of Parks</w:t>
      </w:r>
      <w:r>
        <w:rPr>
          <w:rFonts w:cs="Times New Roman"/>
          <w:sz w:val="20"/>
          <w:szCs w:val="20"/>
        </w:rPr>
        <w:t xml:space="preserve">; </w:t>
      </w:r>
      <w:proofErr w:type="gramStart"/>
      <w:r>
        <w:rPr>
          <w:rFonts w:cs="Times New Roman"/>
          <w:sz w:val="20"/>
          <w:szCs w:val="20"/>
        </w:rPr>
        <w:t>The</w:t>
      </w:r>
      <w:proofErr w:type="gramEnd"/>
      <w:r>
        <w:rPr>
          <w:rFonts w:cs="Times New Roman"/>
          <w:sz w:val="20"/>
          <w:szCs w:val="20"/>
        </w:rPr>
        <w:t xml:space="preserve"> Trust for Public Land]</w:t>
      </w:r>
    </w:p>
    <w:p w:rsidR="007E6114" w:rsidRPr="007E6114" w:rsidRDefault="007E6114" w:rsidP="007E6114">
      <w:pPr>
        <w:shd w:val="clear" w:color="auto" w:fill="92D050"/>
      </w:pPr>
      <w:r w:rsidRPr="007E6114">
        <w:t xml:space="preserve">Twitter, Facebook and Instagram </w:t>
      </w:r>
    </w:p>
    <w:p w:rsidR="007E6114" w:rsidRPr="00372F47" w:rsidRDefault="007E6114">
      <w:pPr>
        <w:rPr>
          <w:sz w:val="20"/>
        </w:rPr>
      </w:pPr>
      <w:r w:rsidRPr="00372F47">
        <w:rPr>
          <w:sz w:val="20"/>
        </w:rPr>
        <w:t>#</w:t>
      </w:r>
      <w:proofErr w:type="spellStart"/>
      <w:r w:rsidRPr="00372F47">
        <w:rPr>
          <w:sz w:val="20"/>
        </w:rPr>
        <w:t>FLStateofHealth</w:t>
      </w:r>
      <w:proofErr w:type="spellEnd"/>
    </w:p>
    <w:p w:rsidR="007E6114" w:rsidRDefault="007E6114">
      <w:pPr>
        <w:rPr>
          <w:sz w:val="20"/>
        </w:rPr>
      </w:pPr>
      <w:r w:rsidRPr="00372F47">
        <w:rPr>
          <w:sz w:val="20"/>
        </w:rPr>
        <w:t>#</w:t>
      </w:r>
      <w:proofErr w:type="spellStart"/>
      <w:r w:rsidRPr="00372F47">
        <w:rPr>
          <w:sz w:val="20"/>
        </w:rPr>
        <w:t>ItStartsInParks</w:t>
      </w:r>
      <w:proofErr w:type="spellEnd"/>
    </w:p>
    <w:p w:rsidR="00C21334" w:rsidRDefault="00C21334">
      <w:pPr>
        <w:rPr>
          <w:sz w:val="20"/>
        </w:rPr>
      </w:pPr>
      <w:r>
        <w:rPr>
          <w:sz w:val="20"/>
        </w:rPr>
        <w:t>Twitter handles</w:t>
      </w:r>
    </w:p>
    <w:p w:rsidR="00C21334" w:rsidRDefault="00C21334">
      <w:pPr>
        <w:rPr>
          <w:sz w:val="20"/>
        </w:rPr>
      </w:pPr>
      <w:r w:rsidRPr="00C21334">
        <w:rPr>
          <w:sz w:val="20"/>
          <w:u w:val="single"/>
        </w:rPr>
        <w:t>FRPA</w:t>
      </w:r>
      <w:r>
        <w:rPr>
          <w:sz w:val="20"/>
        </w:rPr>
        <w:t>: @FRPA_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21334" w:rsidRDefault="00C21334">
      <w:pPr>
        <w:rPr>
          <w:sz w:val="20"/>
        </w:rPr>
      </w:pPr>
      <w:r w:rsidRPr="00C21334">
        <w:rPr>
          <w:sz w:val="20"/>
          <w:u w:val="single"/>
        </w:rPr>
        <w:t>It Starts in Parks</w:t>
      </w:r>
      <w:r>
        <w:rPr>
          <w:sz w:val="20"/>
        </w:rPr>
        <w:t>: @</w:t>
      </w:r>
      <w:proofErr w:type="spellStart"/>
      <w:r>
        <w:rPr>
          <w:sz w:val="20"/>
        </w:rPr>
        <w:t>ISIParks</w:t>
      </w:r>
      <w:proofErr w:type="spellEnd"/>
    </w:p>
    <w:p w:rsidR="00C21334" w:rsidRDefault="00C21334">
      <w:pPr>
        <w:rPr>
          <w:sz w:val="20"/>
        </w:rPr>
      </w:pPr>
      <w:r w:rsidRPr="00C21334">
        <w:rPr>
          <w:sz w:val="20"/>
          <w:u w:val="single"/>
        </w:rPr>
        <w:t>Florida Health Department</w:t>
      </w:r>
      <w:r>
        <w:rPr>
          <w:sz w:val="20"/>
        </w:rPr>
        <w:t>: @</w:t>
      </w:r>
      <w:proofErr w:type="spellStart"/>
      <w:r>
        <w:rPr>
          <w:sz w:val="20"/>
        </w:rPr>
        <w:t>HealthyFla</w:t>
      </w:r>
      <w:proofErr w:type="spellEnd"/>
      <w:r>
        <w:rPr>
          <w:sz w:val="20"/>
        </w:rPr>
        <w:tab/>
      </w:r>
    </w:p>
    <w:p w:rsidR="00C21334" w:rsidRDefault="00C21334">
      <w:pPr>
        <w:rPr>
          <w:sz w:val="20"/>
        </w:rPr>
      </w:pPr>
      <w:r w:rsidRPr="00C21334">
        <w:rPr>
          <w:sz w:val="20"/>
          <w:u w:val="single"/>
        </w:rPr>
        <w:t>IFAS</w:t>
      </w:r>
      <w:r>
        <w:rPr>
          <w:sz w:val="20"/>
        </w:rPr>
        <w:t>: @UF_IFAS</w:t>
      </w:r>
      <w:r>
        <w:rPr>
          <w:sz w:val="20"/>
        </w:rPr>
        <w:tab/>
      </w:r>
    </w:p>
    <w:p w:rsidR="00C21334" w:rsidRDefault="00C21334">
      <w:pPr>
        <w:rPr>
          <w:sz w:val="20"/>
        </w:rPr>
      </w:pPr>
      <w:r w:rsidRPr="00C21334">
        <w:rPr>
          <w:sz w:val="20"/>
          <w:u w:val="single"/>
        </w:rPr>
        <w:t>Fresh from Florida</w:t>
      </w:r>
      <w:r>
        <w:rPr>
          <w:sz w:val="20"/>
        </w:rPr>
        <w:t>: @</w:t>
      </w:r>
      <w:proofErr w:type="spellStart"/>
      <w:r>
        <w:rPr>
          <w:sz w:val="20"/>
        </w:rPr>
        <w:t>FreshFromFL</w:t>
      </w:r>
      <w:proofErr w:type="spellEnd"/>
    </w:p>
    <w:p w:rsidR="00C21334" w:rsidRDefault="00C21334">
      <w:pPr>
        <w:rPr>
          <w:sz w:val="20"/>
        </w:rPr>
      </w:pPr>
      <w:bookmarkStart w:id="0" w:name="_GoBack"/>
      <w:bookmarkEnd w:id="0"/>
    </w:p>
    <w:sectPr w:rsidR="00C2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4"/>
    <w:rsid w:val="000E1A8F"/>
    <w:rsid w:val="000F673C"/>
    <w:rsid w:val="002E35A8"/>
    <w:rsid w:val="00372F47"/>
    <w:rsid w:val="00402AA8"/>
    <w:rsid w:val="004824BC"/>
    <w:rsid w:val="005D3809"/>
    <w:rsid w:val="007A68BE"/>
    <w:rsid w:val="007E6114"/>
    <w:rsid w:val="00870FAC"/>
    <w:rsid w:val="009E45EE"/>
    <w:rsid w:val="00C21334"/>
    <w:rsid w:val="00CC2BCC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Lucas</dc:creator>
  <cp:lastModifiedBy>Charla Lucas</cp:lastModifiedBy>
  <cp:revision>8</cp:revision>
  <dcterms:created xsi:type="dcterms:W3CDTF">2016-03-16T13:40:00Z</dcterms:created>
  <dcterms:modified xsi:type="dcterms:W3CDTF">2016-03-23T14:51:00Z</dcterms:modified>
</cp:coreProperties>
</file>